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B6EC" w14:textId="77777777" w:rsidR="003A07FB" w:rsidRDefault="003A07FB" w:rsidP="003A07FB">
      <w:r w:rsidRPr="0078663B">
        <w:rPr>
          <w:noProof/>
        </w:rPr>
        <w:drawing>
          <wp:inline distT="0" distB="0" distL="0" distR="0" wp14:anchorId="11B9A5A3" wp14:editId="1A141092">
            <wp:extent cx="1639043" cy="472086"/>
            <wp:effectExtent l="0" t="0" r="0" b="0"/>
            <wp:docPr id="4" name="Bild 3" descr="Ein Bild, das Grafiken, Schrift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3" descr="Ein Bild, das Grafiken, Schrift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43" cy="47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09CE64FE" w14:textId="0456E2CD" w:rsidR="003A07FB" w:rsidRDefault="003A07FB" w:rsidP="003A07FB">
      <w:pPr>
        <w:ind w:left="4248" w:firstLine="708"/>
      </w:pPr>
      <w:r>
        <w:t xml:space="preserve">Stuttgart, 7. </w:t>
      </w:r>
      <w:r w:rsidR="00AF469E">
        <w:t>Mai</w:t>
      </w:r>
      <w:r>
        <w:t xml:space="preserve"> 2024</w:t>
      </w:r>
    </w:p>
    <w:p w14:paraId="4E052A8E" w14:textId="77777777" w:rsidR="003A07FB" w:rsidRDefault="003A07FB" w:rsidP="003A07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Pressekontakt Konrad Buck</w:t>
      </w:r>
    </w:p>
    <w:p w14:paraId="373E71F6" w14:textId="77777777" w:rsidR="003A07FB" w:rsidRDefault="003A07FB" w:rsidP="003A07FB">
      <w:pPr>
        <w:ind w:left="4248" w:firstLine="708"/>
      </w:pPr>
      <w:r>
        <w:t>+49 151 4653 9192</w:t>
      </w:r>
    </w:p>
    <w:p w14:paraId="71A6C52D" w14:textId="77777777" w:rsidR="003A07FB" w:rsidRDefault="003A07FB" w:rsidP="003A07FB">
      <w:pPr>
        <w:ind w:left="4248" w:firstLine="708"/>
      </w:pPr>
      <w:r>
        <w:t>k.buck@asvin.io</w:t>
      </w:r>
    </w:p>
    <w:p w14:paraId="25E7553F" w14:textId="77777777" w:rsidR="003A07FB" w:rsidRDefault="003A07FB" w:rsidP="003A07FB"/>
    <w:p w14:paraId="36BE1C24" w14:textId="77777777" w:rsidR="003A07FB" w:rsidRDefault="003A07FB" w:rsidP="003A07FB"/>
    <w:p w14:paraId="364A6B25" w14:textId="17E053EF" w:rsidR="003A07FB" w:rsidRPr="003A07FB" w:rsidRDefault="003A07FB" w:rsidP="003A07FB">
      <w:pPr>
        <w:rPr>
          <w:rFonts w:ascii="Calibri" w:hAnsi="Calibri" w:cs="Calibri"/>
          <w:sz w:val="24"/>
          <w:szCs w:val="24"/>
        </w:rPr>
      </w:pPr>
      <w:r w:rsidRPr="003A07FB">
        <w:rPr>
          <w:rFonts w:ascii="Calibri" w:hAnsi="Calibri" w:cs="Calibri"/>
          <w:sz w:val="24"/>
          <w:szCs w:val="24"/>
        </w:rPr>
        <w:t xml:space="preserve">PRESSEINFORMATION </w:t>
      </w:r>
      <w:r w:rsidR="00A559AA">
        <w:rPr>
          <w:rFonts w:ascii="Calibri" w:hAnsi="Calibri" w:cs="Calibri"/>
          <w:sz w:val="24"/>
          <w:szCs w:val="24"/>
        </w:rPr>
        <w:t xml:space="preserve">zum MIT Sloan CIO Symposium 24 mit </w:t>
      </w:r>
      <w:proofErr w:type="spellStart"/>
      <w:r w:rsidR="00A559AA">
        <w:rPr>
          <w:rFonts w:ascii="Calibri" w:hAnsi="Calibri" w:cs="Calibri"/>
          <w:sz w:val="24"/>
          <w:szCs w:val="24"/>
        </w:rPr>
        <w:t>asvin</w:t>
      </w:r>
      <w:proofErr w:type="spellEnd"/>
      <w:r w:rsidR="00A559AA">
        <w:rPr>
          <w:rFonts w:ascii="Calibri" w:hAnsi="Calibri" w:cs="Calibri"/>
          <w:sz w:val="24"/>
          <w:szCs w:val="24"/>
        </w:rPr>
        <w:t xml:space="preserve">-Beteiligung </w:t>
      </w:r>
    </w:p>
    <w:p w14:paraId="0E5A3C10" w14:textId="77777777" w:rsidR="003A07FB" w:rsidRPr="003A07FB" w:rsidRDefault="003A07FB" w:rsidP="003A07FB">
      <w:pPr>
        <w:rPr>
          <w:rFonts w:ascii="Calibri" w:hAnsi="Calibri" w:cs="Calibri"/>
          <w:sz w:val="24"/>
          <w:szCs w:val="24"/>
        </w:rPr>
      </w:pPr>
    </w:p>
    <w:p w14:paraId="7EC2356A" w14:textId="77777777" w:rsidR="003A07FB" w:rsidRPr="003A07FB" w:rsidRDefault="003A07FB" w:rsidP="003A07FB">
      <w:pPr>
        <w:rPr>
          <w:rFonts w:ascii="Calibri" w:hAnsi="Calibri" w:cs="Calibri"/>
          <w:sz w:val="24"/>
          <w:szCs w:val="24"/>
        </w:rPr>
      </w:pPr>
    </w:p>
    <w:p w14:paraId="50BDE34C" w14:textId="77777777" w:rsidR="00A559AA" w:rsidRDefault="00A559AA" w:rsidP="00A559AA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r w:rsidRPr="008354C1">
        <w:rPr>
          <w:rFonts w:ascii="Times New Roman" w:hAnsi="Times New Roman" w:cs="Times New Roman"/>
        </w:rPr>
        <w:t xml:space="preserve">Stuttgarter </w:t>
      </w:r>
      <w:proofErr w:type="spellStart"/>
      <w:r w:rsidRPr="008354C1">
        <w:rPr>
          <w:rFonts w:ascii="Times New Roman" w:hAnsi="Times New Roman" w:cs="Times New Roman"/>
        </w:rPr>
        <w:t>asvin</w:t>
      </w:r>
      <w:proofErr w:type="spellEnd"/>
      <w:r w:rsidRPr="008354C1">
        <w:rPr>
          <w:rFonts w:ascii="Times New Roman" w:hAnsi="Times New Roman" w:cs="Times New Roman"/>
        </w:rPr>
        <w:t xml:space="preserve"> GmbH wurde von der MIT Sloan School als einziges Unternehmen aus der EU unter die Top 10 der innovativsten Nachwuchsunternehmen 2024 </w:t>
      </w:r>
      <w:r>
        <w:rPr>
          <w:rFonts w:ascii="Times New Roman" w:hAnsi="Times New Roman" w:cs="Times New Roman"/>
        </w:rPr>
        <w:t>gekürt.</w:t>
      </w:r>
    </w:p>
    <w:p w14:paraId="1FC5AB62" w14:textId="77777777" w:rsidR="00A559AA" w:rsidRPr="008354C1" w:rsidRDefault="00A559AA" w:rsidP="00A559AA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Mitte Mai wird Cybersicherheits-Vordenker </w:t>
      </w:r>
      <w:proofErr w:type="spellStart"/>
      <w:r>
        <w:rPr>
          <w:rFonts w:ascii="Times New Roman" w:hAnsi="Times New Roman" w:cs="Times New Roman"/>
        </w:rPr>
        <w:t>asvin</w:t>
      </w:r>
      <w:proofErr w:type="spellEnd"/>
      <w:r>
        <w:rPr>
          <w:rFonts w:ascii="Times New Roman" w:hAnsi="Times New Roman" w:cs="Times New Roman"/>
        </w:rPr>
        <w:t xml:space="preserve"> vor dem MIT </w:t>
      </w:r>
      <w:r w:rsidRPr="008354C1">
        <w:rPr>
          <w:rFonts w:ascii="Times New Roman" w:hAnsi="Times New Roman" w:cs="Times New Roman"/>
        </w:rPr>
        <w:t>Sloan CIO Symposium seine</w:t>
      </w:r>
      <w:r>
        <w:rPr>
          <w:rFonts w:ascii="Times New Roman" w:hAnsi="Times New Roman" w:cs="Times New Roman"/>
        </w:rPr>
        <w:t xml:space="preserve"> </w:t>
      </w:r>
      <w:r w:rsidRPr="008354C1">
        <w:rPr>
          <w:rFonts w:ascii="Times New Roman" w:hAnsi="Times New Roman" w:cs="Times New Roman"/>
        </w:rPr>
        <w:t>Lösungen für Cyber-Risikomanagement vor Top-US-CIOs</w:t>
      </w:r>
      <w:r>
        <w:rPr>
          <w:rFonts w:ascii="Times New Roman" w:hAnsi="Times New Roman" w:cs="Times New Roman"/>
        </w:rPr>
        <w:t xml:space="preserve"> präsentieren.</w:t>
      </w:r>
    </w:p>
    <w:p w14:paraId="7D4CA118" w14:textId="77777777" w:rsidR="00A559AA" w:rsidRDefault="00A559AA" w:rsidP="00A559AA">
      <w:pPr>
        <w:rPr>
          <w:rFonts w:ascii="Times New Roman" w:hAnsi="Times New Roman" w:cs="Times New Roman"/>
        </w:rPr>
      </w:pPr>
    </w:p>
    <w:p w14:paraId="7FCD1565" w14:textId="77777777" w:rsidR="00A559AA" w:rsidRPr="00553415" w:rsidRDefault="00A559AA" w:rsidP="00A559AA">
      <w:pPr>
        <w:rPr>
          <w:rFonts w:ascii="Times New Roman" w:hAnsi="Times New Roman" w:cs="Times New Roman"/>
          <w:b/>
          <w:bCs/>
        </w:rPr>
      </w:pPr>
      <w:r w:rsidRPr="00553415">
        <w:rPr>
          <w:rFonts w:ascii="Times New Roman" w:hAnsi="Times New Roman" w:cs="Times New Roman"/>
          <w:b/>
          <w:bCs/>
        </w:rPr>
        <w:t>Risiken erkennen und priorisieren hilft aus dem Cyber-Dilemma</w:t>
      </w:r>
    </w:p>
    <w:p w14:paraId="79BAB14F" w14:textId="77777777" w:rsidR="00A559AA" w:rsidRPr="003B1677" w:rsidRDefault="00A559AA" w:rsidP="00A559AA">
      <w:pPr>
        <w:rPr>
          <w:rFonts w:ascii="Times New Roman" w:hAnsi="Times New Roman" w:cs="Times New Roman"/>
        </w:rPr>
      </w:pPr>
    </w:p>
    <w:p w14:paraId="0A311A04" w14:textId="77777777" w:rsidR="00A559AA" w:rsidRDefault="00A559AA" w:rsidP="00A559AA">
      <w:pPr>
        <w:rPr>
          <w:rFonts w:ascii="Times New Roman" w:hAnsi="Times New Roman" w:cs="Times New Roman"/>
          <w:b/>
          <w:bCs/>
        </w:rPr>
      </w:pPr>
      <w:r w:rsidRPr="003B1677">
        <w:rPr>
          <w:rFonts w:ascii="Times New Roman" w:hAnsi="Times New Roman" w:cs="Times New Roman"/>
          <w:i/>
          <w:iCs/>
        </w:rPr>
        <w:t>Stuttgart, Cambridge, M</w:t>
      </w:r>
      <w:r>
        <w:rPr>
          <w:rFonts w:ascii="Times New Roman" w:hAnsi="Times New Roman" w:cs="Times New Roman"/>
          <w:i/>
          <w:iCs/>
        </w:rPr>
        <w:t>A</w:t>
      </w:r>
      <w:r w:rsidRPr="003B1677">
        <w:rPr>
          <w:rFonts w:ascii="Times New Roman" w:hAnsi="Times New Roman" w:cs="Times New Roman"/>
          <w:i/>
          <w:iCs/>
        </w:rPr>
        <w:t>, USA, Mai 2024</w:t>
      </w:r>
      <w:r w:rsidRPr="003B1677">
        <w:rPr>
          <w:rFonts w:ascii="Times New Roman" w:hAnsi="Times New Roman" w:cs="Times New Roman"/>
          <w:b/>
          <w:bCs/>
        </w:rPr>
        <w:t xml:space="preserve"> - Zu komplex, zu aufwändig</w:t>
      </w:r>
      <w:r>
        <w:rPr>
          <w:rFonts w:ascii="Times New Roman" w:hAnsi="Times New Roman" w:cs="Times New Roman"/>
          <w:b/>
          <w:bCs/>
        </w:rPr>
        <w:t>,</w:t>
      </w:r>
      <w:r w:rsidRPr="003B1677">
        <w:rPr>
          <w:rFonts w:ascii="Times New Roman" w:hAnsi="Times New Roman" w:cs="Times New Roman"/>
          <w:b/>
          <w:bCs/>
        </w:rPr>
        <w:t xml:space="preserve"> zu teuer</w:t>
      </w:r>
      <w:r>
        <w:rPr>
          <w:rFonts w:ascii="Times New Roman" w:hAnsi="Times New Roman" w:cs="Times New Roman"/>
          <w:b/>
          <w:bCs/>
        </w:rPr>
        <w:t xml:space="preserve"> und letztlich doch nicht wasserdicht. </w:t>
      </w:r>
      <w:r w:rsidRPr="003B1677">
        <w:rPr>
          <w:rFonts w:ascii="Times New Roman" w:hAnsi="Times New Roman" w:cs="Times New Roman"/>
          <w:b/>
          <w:bCs/>
        </w:rPr>
        <w:t xml:space="preserve">– Cybersicherheit, so ihr Nimbus, ist Sisyphusarbeit. Das Ziel </w:t>
      </w:r>
      <w:r>
        <w:rPr>
          <w:rFonts w:ascii="Times New Roman" w:hAnsi="Times New Roman" w:cs="Times New Roman"/>
          <w:b/>
          <w:bCs/>
        </w:rPr>
        <w:t>einer nachhaltigen Resilienz im Cyberraum</w:t>
      </w:r>
      <w:r w:rsidRPr="003B1677">
        <w:rPr>
          <w:rFonts w:ascii="Times New Roman" w:hAnsi="Times New Roman" w:cs="Times New Roman"/>
          <w:b/>
          <w:bCs/>
        </w:rPr>
        <w:t xml:space="preserve"> scheint trotz Dringlichkeit perspektivisch </w:t>
      </w:r>
      <w:r>
        <w:rPr>
          <w:rFonts w:ascii="Times New Roman" w:hAnsi="Times New Roman" w:cs="Times New Roman"/>
          <w:b/>
          <w:bCs/>
        </w:rPr>
        <w:t>immer schwerer zu erreichen</w:t>
      </w:r>
      <w:r w:rsidRPr="003B1677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auch in den USA</w:t>
      </w:r>
      <w:r w:rsidRPr="003B1677"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asvin</w:t>
      </w:r>
      <w:proofErr w:type="spellEnd"/>
      <w:r>
        <w:rPr>
          <w:rFonts w:ascii="Times New Roman" w:hAnsi="Times New Roman" w:cs="Times New Roman"/>
          <w:b/>
          <w:bCs/>
        </w:rPr>
        <w:t xml:space="preserve"> sorgt hier für Orientierung und Verbesserung</w:t>
      </w:r>
      <w:r w:rsidRPr="003B1677">
        <w:rPr>
          <w:rFonts w:ascii="Times New Roman" w:hAnsi="Times New Roman" w:cs="Times New Roman"/>
          <w:b/>
          <w:bCs/>
        </w:rPr>
        <w:t>. Neuartige Risikoanaly</w:t>
      </w:r>
      <w:r>
        <w:rPr>
          <w:rFonts w:ascii="Times New Roman" w:hAnsi="Times New Roman" w:cs="Times New Roman"/>
          <w:b/>
          <w:bCs/>
        </w:rPr>
        <w:t>s</w:t>
      </w:r>
      <w:r w:rsidRPr="003B1677">
        <w:rPr>
          <w:rFonts w:ascii="Times New Roman" w:hAnsi="Times New Roman" w:cs="Times New Roman"/>
          <w:b/>
          <w:bCs/>
        </w:rPr>
        <w:t>e und eingebaute Priorisierung machen Cyberbedrohungen beherrschbar.</w:t>
      </w:r>
    </w:p>
    <w:p w14:paraId="18BFB7BD" w14:textId="77777777" w:rsidR="00A559AA" w:rsidRDefault="00A559AA" w:rsidP="00A559AA">
      <w:pPr>
        <w:rPr>
          <w:rFonts w:ascii="Times New Roman" w:hAnsi="Times New Roman" w:cs="Times New Roman"/>
          <w:b/>
          <w:bCs/>
        </w:rPr>
      </w:pPr>
    </w:p>
    <w:p w14:paraId="0DF88E8D" w14:textId="77777777" w:rsidR="00A559AA" w:rsidRPr="000226F2" w:rsidRDefault="00A559AA" w:rsidP="00A559AA">
      <w:pPr>
        <w:rPr>
          <w:rFonts w:ascii="Times New Roman" w:hAnsi="Times New Roman" w:cs="Times New Roman"/>
        </w:rPr>
      </w:pPr>
      <w:r w:rsidRPr="003B1677">
        <w:rPr>
          <w:rFonts w:ascii="Times New Roman" w:hAnsi="Times New Roman" w:cs="Times New Roman"/>
        </w:rPr>
        <w:t>Wie Unternehmen sich bei der Neudefinition ihrer Verhaltens-, Vorsichts-, Abwehr</w:t>
      </w:r>
      <w:r>
        <w:rPr>
          <w:rFonts w:ascii="Times New Roman" w:hAnsi="Times New Roman" w:cs="Times New Roman"/>
        </w:rPr>
        <w:t>regeln</w:t>
      </w:r>
      <w:r w:rsidRPr="003B1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bei Cyberbedrohungen</w:t>
      </w:r>
      <w:r w:rsidRPr="003B1677">
        <w:rPr>
          <w:rFonts w:ascii="Times New Roman" w:hAnsi="Times New Roman" w:cs="Times New Roman"/>
        </w:rPr>
        <w:t xml:space="preserve"> aufstellen sollten, ist </w:t>
      </w:r>
      <w:r>
        <w:rPr>
          <w:rFonts w:ascii="Times New Roman" w:hAnsi="Times New Roman" w:cs="Times New Roman"/>
        </w:rPr>
        <w:t>jetzt</w:t>
      </w:r>
      <w:r w:rsidRPr="003B1677">
        <w:rPr>
          <w:rFonts w:ascii="Times New Roman" w:hAnsi="Times New Roman" w:cs="Times New Roman"/>
        </w:rPr>
        <w:t xml:space="preserve"> Thema </w:t>
      </w:r>
      <w:r>
        <w:rPr>
          <w:rFonts w:ascii="Times New Roman" w:hAnsi="Times New Roman" w:cs="Times New Roman"/>
        </w:rPr>
        <w:t>eines</w:t>
      </w:r>
      <w:r w:rsidRPr="003B1677">
        <w:rPr>
          <w:rFonts w:ascii="Times New Roman" w:hAnsi="Times New Roman" w:cs="Times New Roman"/>
        </w:rPr>
        <w:t xml:space="preserve"> Top-Events für </w:t>
      </w:r>
      <w:r>
        <w:rPr>
          <w:rFonts w:ascii="Times New Roman" w:hAnsi="Times New Roman" w:cs="Times New Roman"/>
        </w:rPr>
        <w:t>IT- und OT-</w:t>
      </w:r>
      <w:r w:rsidRPr="003B1677">
        <w:rPr>
          <w:rFonts w:ascii="Times New Roman" w:hAnsi="Times New Roman" w:cs="Times New Roman"/>
        </w:rPr>
        <w:t>Sicherheitsverantwortliche Mitte Mai</w:t>
      </w:r>
      <w:r>
        <w:rPr>
          <w:rFonts w:ascii="Times New Roman" w:hAnsi="Times New Roman" w:cs="Times New Roman"/>
        </w:rPr>
        <w:t xml:space="preserve"> in den USA</w:t>
      </w:r>
      <w:r w:rsidRPr="003B1677">
        <w:rPr>
          <w:rFonts w:ascii="Times New Roman" w:hAnsi="Times New Roman" w:cs="Times New Roman"/>
        </w:rPr>
        <w:t xml:space="preserve"> am </w:t>
      </w:r>
      <w:r>
        <w:rPr>
          <w:rFonts w:ascii="Times New Roman" w:hAnsi="Times New Roman" w:cs="Times New Roman"/>
        </w:rPr>
        <w:t xml:space="preserve">Massachusetts Institute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Technology (</w:t>
      </w:r>
      <w:r w:rsidRPr="003B1677">
        <w:rPr>
          <w:rFonts w:ascii="Times New Roman" w:hAnsi="Times New Roman" w:cs="Times New Roman"/>
        </w:rPr>
        <w:t>MIT</w:t>
      </w:r>
      <w:r>
        <w:rPr>
          <w:rFonts w:ascii="Times New Roman" w:hAnsi="Times New Roman" w:cs="Times New Roman"/>
        </w:rPr>
        <w:t>)</w:t>
      </w:r>
      <w:r w:rsidRPr="003B167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Cyberr</w:t>
      </w:r>
      <w:r w:rsidRPr="003B1677">
        <w:rPr>
          <w:rFonts w:ascii="Times New Roman" w:hAnsi="Times New Roman" w:cs="Times New Roman"/>
        </w:rPr>
        <w:t xml:space="preserve">isikoanalyse-Spezialist </w:t>
      </w:r>
      <w:proofErr w:type="spellStart"/>
      <w:r w:rsidRPr="003B1677">
        <w:rPr>
          <w:rFonts w:ascii="Times New Roman" w:hAnsi="Times New Roman" w:cs="Times New Roman"/>
        </w:rPr>
        <w:t>asvin</w:t>
      </w:r>
      <w:proofErr w:type="spellEnd"/>
      <w:r w:rsidRPr="003B1677">
        <w:rPr>
          <w:rFonts w:ascii="Times New Roman" w:hAnsi="Times New Roman" w:cs="Times New Roman"/>
        </w:rPr>
        <w:t xml:space="preserve"> ist maßgeblich involviert. </w:t>
      </w:r>
      <w:r>
        <w:rPr>
          <w:rFonts w:ascii="Times New Roman" w:hAnsi="Times New Roman" w:cs="Times New Roman"/>
        </w:rPr>
        <w:t xml:space="preserve">Erstmals nehmen die </w:t>
      </w:r>
      <w:r w:rsidRPr="003B1677">
        <w:rPr>
          <w:rFonts w:ascii="Times New Roman" w:hAnsi="Times New Roman" w:cs="Times New Roman"/>
        </w:rPr>
        <w:t xml:space="preserve">Stuttgarter </w:t>
      </w:r>
      <w:r>
        <w:rPr>
          <w:rFonts w:ascii="Times New Roman" w:hAnsi="Times New Roman" w:cs="Times New Roman"/>
        </w:rPr>
        <w:t xml:space="preserve">jetzt Mitte Mai </w:t>
      </w:r>
      <w:r w:rsidRPr="003B1677">
        <w:rPr>
          <w:rFonts w:ascii="Times New Roman" w:hAnsi="Times New Roman" w:cs="Times New Roman"/>
        </w:rPr>
        <w:t>am Innovation Showcase des MIT Sloan CIO Symposium</w:t>
      </w:r>
      <w:r>
        <w:rPr>
          <w:rFonts w:ascii="Times New Roman" w:hAnsi="Times New Roman" w:cs="Times New Roman"/>
        </w:rPr>
        <w:t xml:space="preserve"> teil</w:t>
      </w:r>
      <w:r w:rsidRPr="003B1677">
        <w:rPr>
          <w:rFonts w:ascii="Times New Roman" w:hAnsi="Times New Roman" w:cs="Times New Roman"/>
        </w:rPr>
        <w:t xml:space="preserve">. Neben neun weiteren Finalisten hat </w:t>
      </w:r>
      <w:proofErr w:type="spellStart"/>
      <w:r w:rsidRPr="003B1677">
        <w:rPr>
          <w:rFonts w:ascii="Times New Roman" w:hAnsi="Times New Roman" w:cs="Times New Roman"/>
        </w:rPr>
        <w:t>asvin</w:t>
      </w:r>
      <w:proofErr w:type="spellEnd"/>
      <w:r w:rsidRPr="003B1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als einziges EU-Unternehmen </w:t>
      </w:r>
      <w:r w:rsidRPr="003B1677">
        <w:rPr>
          <w:rFonts w:ascii="Times New Roman" w:hAnsi="Times New Roman" w:cs="Times New Roman"/>
        </w:rPr>
        <w:t xml:space="preserve">am 14. Mai die einmalige Gelegenheit, sein Konzept und seine Produkte einigen der kreativsten und einflussreichsten IT-Führungskräften der Welt persönlich vorzustellen. </w:t>
      </w:r>
      <w:r>
        <w:rPr>
          <w:rFonts w:ascii="Times New Roman" w:hAnsi="Times New Roman" w:cs="Times New Roman"/>
        </w:rPr>
        <w:t xml:space="preserve">Eine Liste der ebenfalls präsentierenden Startups im Anhang. </w:t>
      </w:r>
    </w:p>
    <w:p w14:paraId="1381763E" w14:textId="77777777" w:rsidR="00A559AA" w:rsidRDefault="00A559AA" w:rsidP="00A559AA">
      <w:pPr>
        <w:rPr>
          <w:rFonts w:ascii="Times New Roman" w:hAnsi="Times New Roman" w:cs="Times New Roman"/>
          <w:b/>
          <w:bCs/>
        </w:rPr>
      </w:pPr>
    </w:p>
    <w:p w14:paraId="68A1D2C8" w14:textId="77777777" w:rsidR="00A559AA" w:rsidRDefault="00A559AA" w:rsidP="00A559AA">
      <w:pPr>
        <w:rPr>
          <w:rFonts w:ascii="Times New Roman" w:hAnsi="Times New Roman" w:cs="Times New Roman"/>
        </w:rPr>
      </w:pPr>
      <w:r w:rsidRPr="003B1677">
        <w:rPr>
          <w:rFonts w:ascii="Times New Roman" w:hAnsi="Times New Roman" w:cs="Times New Roman"/>
        </w:rPr>
        <w:t xml:space="preserve">Die innovative Methodik für Risikoanalyse bei gleichzeitiger Prioritätensetzung </w:t>
      </w:r>
      <w:r>
        <w:rPr>
          <w:rFonts w:ascii="Times New Roman" w:hAnsi="Times New Roman" w:cs="Times New Roman"/>
        </w:rPr>
        <w:t xml:space="preserve">von </w:t>
      </w:r>
      <w:proofErr w:type="spellStart"/>
      <w:r>
        <w:rPr>
          <w:rFonts w:ascii="Times New Roman" w:hAnsi="Times New Roman" w:cs="Times New Roman"/>
        </w:rPr>
        <w:t>asvin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B1677">
        <w:rPr>
          <w:rFonts w:ascii="Times New Roman" w:hAnsi="Times New Roman" w:cs="Times New Roman"/>
        </w:rPr>
        <w:t xml:space="preserve">wurde initial von Prof. Dr. </w:t>
      </w:r>
      <w:proofErr w:type="spellStart"/>
      <w:r w:rsidRPr="003B1677">
        <w:rPr>
          <w:rFonts w:ascii="Times New Roman" w:hAnsi="Times New Roman" w:cs="Times New Roman"/>
        </w:rPr>
        <w:t>Rapahel</w:t>
      </w:r>
      <w:proofErr w:type="spellEnd"/>
      <w:r w:rsidRPr="003B1677">
        <w:rPr>
          <w:rFonts w:ascii="Times New Roman" w:hAnsi="Times New Roman" w:cs="Times New Roman"/>
        </w:rPr>
        <w:t xml:space="preserve"> </w:t>
      </w:r>
      <w:proofErr w:type="spellStart"/>
      <w:r w:rsidRPr="003B1677">
        <w:rPr>
          <w:rFonts w:ascii="Times New Roman" w:hAnsi="Times New Roman" w:cs="Times New Roman"/>
        </w:rPr>
        <w:t>Yahalom</w:t>
      </w:r>
      <w:proofErr w:type="spellEnd"/>
      <w:r w:rsidRPr="003B1677">
        <w:rPr>
          <w:rFonts w:ascii="Times New Roman" w:hAnsi="Times New Roman" w:cs="Times New Roman"/>
        </w:rPr>
        <w:t xml:space="preserve">, MIT </w:t>
      </w:r>
      <w:proofErr w:type="gramStart"/>
      <w:r w:rsidRPr="003B1677">
        <w:rPr>
          <w:rFonts w:ascii="Times New Roman" w:hAnsi="Times New Roman" w:cs="Times New Roman"/>
        </w:rPr>
        <w:t>CAMS Fellow</w:t>
      </w:r>
      <w:proofErr w:type="gramEnd"/>
      <w:r w:rsidRPr="003B1677">
        <w:rPr>
          <w:rFonts w:ascii="Times New Roman" w:hAnsi="Times New Roman" w:cs="Times New Roman"/>
        </w:rPr>
        <w:t xml:space="preserve"> und Leitender Sicherheitsforscher der </w:t>
      </w:r>
      <w:proofErr w:type="spellStart"/>
      <w:r w:rsidRPr="003B1677">
        <w:rPr>
          <w:rFonts w:ascii="Times New Roman" w:hAnsi="Times New Roman" w:cs="Times New Roman"/>
        </w:rPr>
        <w:t>asvin</w:t>
      </w:r>
      <w:proofErr w:type="spellEnd"/>
      <w:r w:rsidRPr="003B1677">
        <w:rPr>
          <w:rFonts w:ascii="Times New Roman" w:hAnsi="Times New Roman" w:cs="Times New Roman"/>
        </w:rPr>
        <w:t xml:space="preserve"> Labs </w:t>
      </w:r>
      <w:r>
        <w:rPr>
          <w:rFonts w:ascii="Times New Roman" w:hAnsi="Times New Roman" w:cs="Times New Roman"/>
        </w:rPr>
        <w:t>vorangetrieben</w:t>
      </w:r>
      <w:r w:rsidRPr="003B1677">
        <w:rPr>
          <w:rFonts w:ascii="Times New Roman" w:hAnsi="Times New Roman" w:cs="Times New Roman"/>
        </w:rPr>
        <w:t xml:space="preserve">. Sie nutzt </w:t>
      </w:r>
      <w:r>
        <w:rPr>
          <w:rFonts w:ascii="Times New Roman" w:hAnsi="Times New Roman" w:cs="Times New Roman"/>
        </w:rPr>
        <w:t>neue</w:t>
      </w:r>
      <w:r w:rsidRPr="003B1677">
        <w:rPr>
          <w:rFonts w:ascii="Times New Roman" w:hAnsi="Times New Roman" w:cs="Times New Roman"/>
        </w:rPr>
        <w:t xml:space="preserve"> mathematische </w:t>
      </w:r>
      <w:proofErr w:type="spellStart"/>
      <w:r w:rsidRPr="003B1677">
        <w:rPr>
          <w:rFonts w:ascii="Times New Roman" w:hAnsi="Times New Roman" w:cs="Times New Roman"/>
        </w:rPr>
        <w:t>Graphenmodelle</w:t>
      </w:r>
      <w:proofErr w:type="spellEnd"/>
      <w:r w:rsidRPr="003B1677">
        <w:rPr>
          <w:rFonts w:ascii="Times New Roman" w:hAnsi="Times New Roman" w:cs="Times New Roman"/>
        </w:rPr>
        <w:t xml:space="preserve"> in der Kopplung mit Zustandsinformationen aus OT-Umgebungen für die einzigartige Beschreibung von Kontext-Situationen. Je deutlicher die Nähe eines möglicherweise gehackten Sensors zu eine</w:t>
      </w:r>
      <w:r>
        <w:rPr>
          <w:rFonts w:ascii="Times New Roman" w:hAnsi="Times New Roman" w:cs="Times New Roman"/>
        </w:rPr>
        <w:t>r</w:t>
      </w:r>
      <w:r w:rsidRPr="003B1677">
        <w:rPr>
          <w:rFonts w:ascii="Times New Roman" w:hAnsi="Times New Roman" w:cs="Times New Roman"/>
        </w:rPr>
        <w:t xml:space="preserve"> kritischen</w:t>
      </w:r>
      <w:r>
        <w:rPr>
          <w:rFonts w:ascii="Times New Roman" w:hAnsi="Times New Roman" w:cs="Times New Roman"/>
        </w:rPr>
        <w:t xml:space="preserve"> Maschine oder Anlage</w:t>
      </w:r>
      <w:r w:rsidRPr="003B1677">
        <w:rPr>
          <w:rFonts w:ascii="Times New Roman" w:hAnsi="Times New Roman" w:cs="Times New Roman"/>
        </w:rPr>
        <w:t xml:space="preserve">, desto schriller der Alarm. </w:t>
      </w:r>
      <w:r>
        <w:rPr>
          <w:rFonts w:ascii="Times New Roman" w:hAnsi="Times New Roman" w:cs="Times New Roman"/>
        </w:rPr>
        <w:t xml:space="preserve">Die von </w:t>
      </w:r>
      <w:proofErr w:type="spellStart"/>
      <w:r>
        <w:rPr>
          <w:rFonts w:ascii="Times New Roman" w:hAnsi="Times New Roman" w:cs="Times New Roman"/>
        </w:rPr>
        <w:t>asvin</w:t>
      </w:r>
      <w:proofErr w:type="spellEnd"/>
      <w:r>
        <w:rPr>
          <w:rFonts w:ascii="Times New Roman" w:hAnsi="Times New Roman" w:cs="Times New Roman"/>
        </w:rPr>
        <w:t xml:space="preserve"> entwickelte Lösung zeigt allen Sicherheitsverantwortlichen eindringlich die</w:t>
      </w:r>
      <w:r w:rsidRPr="003B1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Höhe</w:t>
      </w:r>
      <w:r w:rsidRPr="003B1677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er </w:t>
      </w:r>
      <w:r w:rsidRPr="003B1677">
        <w:rPr>
          <w:rFonts w:ascii="Times New Roman" w:hAnsi="Times New Roman" w:cs="Times New Roman"/>
        </w:rPr>
        <w:t xml:space="preserve">Priorität, </w:t>
      </w:r>
      <w:r>
        <w:rPr>
          <w:rFonts w:ascii="Times New Roman" w:hAnsi="Times New Roman" w:cs="Times New Roman"/>
        </w:rPr>
        <w:t>vornehmlich genau das</w:t>
      </w:r>
      <w:r w:rsidRPr="003B1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Cyber-</w:t>
      </w:r>
      <w:r w:rsidRPr="003B1677">
        <w:rPr>
          <w:rFonts w:ascii="Times New Roman" w:hAnsi="Times New Roman" w:cs="Times New Roman"/>
        </w:rPr>
        <w:t xml:space="preserve">Problem zu </w:t>
      </w:r>
      <w:r>
        <w:rPr>
          <w:rFonts w:ascii="Times New Roman" w:hAnsi="Times New Roman" w:cs="Times New Roman"/>
        </w:rPr>
        <w:t>beheben, welches die Produktion mit Stillstand bedroht</w:t>
      </w:r>
      <w:r w:rsidRPr="003B1677">
        <w:rPr>
          <w:rFonts w:ascii="Times New Roman" w:hAnsi="Times New Roman" w:cs="Times New Roman"/>
        </w:rPr>
        <w:t xml:space="preserve">. In der Kombination, so Branchenexperten, eine bisher nicht verfügbare und nur von </w:t>
      </w:r>
      <w:proofErr w:type="spellStart"/>
      <w:r w:rsidRPr="003B1677">
        <w:rPr>
          <w:rFonts w:ascii="Times New Roman" w:hAnsi="Times New Roman" w:cs="Times New Roman"/>
        </w:rPr>
        <w:t>asvin</w:t>
      </w:r>
      <w:proofErr w:type="spellEnd"/>
      <w:r w:rsidRPr="003B1677">
        <w:rPr>
          <w:rFonts w:ascii="Times New Roman" w:hAnsi="Times New Roman" w:cs="Times New Roman"/>
        </w:rPr>
        <w:t xml:space="preserve"> angebotene Lösung, um Cybersicherheit neu zu denken.</w:t>
      </w:r>
    </w:p>
    <w:p w14:paraId="23202D95" w14:textId="77777777" w:rsidR="00A559AA" w:rsidRPr="000226F2" w:rsidRDefault="00A559AA" w:rsidP="00A559AA">
      <w:pPr>
        <w:rPr>
          <w:rFonts w:ascii="Times New Roman" w:hAnsi="Times New Roman" w:cs="Times New Roman"/>
        </w:rPr>
      </w:pPr>
    </w:p>
    <w:p w14:paraId="24816853" w14:textId="77777777" w:rsidR="00A559AA" w:rsidRDefault="00A559AA" w:rsidP="00A559AA">
      <w:pPr>
        <w:rPr>
          <w:rStyle w:val="break-words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asvin</w:t>
      </w:r>
      <w:proofErr w:type="spellEnd"/>
      <w:r>
        <w:rPr>
          <w:rFonts w:ascii="Times New Roman" w:hAnsi="Times New Roman" w:cs="Times New Roman"/>
        </w:rPr>
        <w:t xml:space="preserve">-CEO Mirko </w:t>
      </w:r>
      <w:r w:rsidRPr="003B1677">
        <w:rPr>
          <w:rFonts w:ascii="Times New Roman" w:hAnsi="Times New Roman" w:cs="Times New Roman"/>
        </w:rPr>
        <w:t xml:space="preserve">Ross zufolge </w:t>
      </w:r>
      <w:r w:rsidRPr="003B1677">
        <w:rPr>
          <w:rStyle w:val="break-words"/>
          <w:rFonts w:ascii="Times New Roman" w:hAnsi="Times New Roman" w:cs="Times New Roman"/>
        </w:rPr>
        <w:t xml:space="preserve">liefern Risikoanalyse und Priorisierung heute die wesentliche Grundvoraussetzung für präventive </w:t>
      </w:r>
      <w:r>
        <w:rPr>
          <w:rStyle w:val="break-words"/>
          <w:rFonts w:ascii="Times New Roman" w:hAnsi="Times New Roman" w:cs="Times New Roman"/>
        </w:rPr>
        <w:t xml:space="preserve">und reaktive </w:t>
      </w:r>
      <w:r w:rsidRPr="003B1677">
        <w:rPr>
          <w:rStyle w:val="break-words"/>
          <w:rFonts w:ascii="Times New Roman" w:hAnsi="Times New Roman" w:cs="Times New Roman"/>
        </w:rPr>
        <w:t xml:space="preserve">Maßnahmen im zunehmend aggressiven Cyberraum: „Risk By </w:t>
      </w:r>
      <w:proofErr w:type="spellStart"/>
      <w:r w:rsidRPr="003B1677">
        <w:rPr>
          <w:rStyle w:val="break-words"/>
          <w:rFonts w:ascii="Times New Roman" w:hAnsi="Times New Roman" w:cs="Times New Roman"/>
        </w:rPr>
        <w:t>Context</w:t>
      </w:r>
      <w:r w:rsidRPr="003B1677">
        <w:rPr>
          <w:rStyle w:val="break-words"/>
          <w:rFonts w:ascii="Times New Roman" w:hAnsi="Times New Roman" w:cs="Times New Roman"/>
          <w:vertAlign w:val="superscript"/>
        </w:rPr>
        <w:t>TM</w:t>
      </w:r>
      <w:proofErr w:type="spellEnd"/>
      <w:r w:rsidRPr="003B1677">
        <w:rPr>
          <w:rStyle w:val="break-words"/>
          <w:rFonts w:ascii="Times New Roman" w:hAnsi="Times New Roman" w:cs="Times New Roman"/>
        </w:rPr>
        <w:t xml:space="preserve"> liefert eine tiefgreifende, dynamisch agierende Analyse der aktuellen Vorgänge in der Unternehmens-OT. Und gleichzeitig eine Kontext-Analyse, um die für d</w:t>
      </w:r>
      <w:r>
        <w:rPr>
          <w:rStyle w:val="break-words"/>
          <w:rFonts w:ascii="Times New Roman" w:hAnsi="Times New Roman" w:cs="Times New Roman"/>
        </w:rPr>
        <w:t>en Geschäftsbetrieb</w:t>
      </w:r>
      <w:r w:rsidRPr="003B1677">
        <w:rPr>
          <w:rStyle w:val="break-words"/>
          <w:rFonts w:ascii="Times New Roman" w:hAnsi="Times New Roman" w:cs="Times New Roman"/>
        </w:rPr>
        <w:t xml:space="preserve"> kritischsten Bedrohungen zu priorisieren.“ Der Effekt: Übersicht plus Gewichtung</w:t>
      </w:r>
      <w:r>
        <w:rPr>
          <w:rStyle w:val="break-words"/>
          <w:rFonts w:ascii="Times New Roman" w:hAnsi="Times New Roman" w:cs="Times New Roman"/>
        </w:rPr>
        <w:t xml:space="preserve"> für eine bessere Resilienz gegenüber Cyberangriffen</w:t>
      </w:r>
      <w:r w:rsidRPr="003B1677">
        <w:rPr>
          <w:rStyle w:val="break-words"/>
          <w:rFonts w:ascii="Times New Roman" w:hAnsi="Times New Roman" w:cs="Times New Roman"/>
        </w:rPr>
        <w:t xml:space="preserve">. Der Nutzen: </w:t>
      </w:r>
      <w:r>
        <w:rPr>
          <w:rStyle w:val="break-words"/>
          <w:rFonts w:ascii="Times New Roman" w:hAnsi="Times New Roman" w:cs="Times New Roman"/>
        </w:rPr>
        <w:t>A</w:t>
      </w:r>
      <w:r w:rsidRPr="003B1677">
        <w:rPr>
          <w:rStyle w:val="break-words"/>
          <w:rFonts w:ascii="Times New Roman" w:hAnsi="Times New Roman" w:cs="Times New Roman"/>
        </w:rPr>
        <w:t xml:space="preserve">lle </w:t>
      </w:r>
      <w:r>
        <w:rPr>
          <w:rStyle w:val="break-words"/>
          <w:rFonts w:ascii="Times New Roman" w:hAnsi="Times New Roman" w:cs="Times New Roman"/>
        </w:rPr>
        <w:t>Cyberr</w:t>
      </w:r>
      <w:r w:rsidRPr="003B1677">
        <w:rPr>
          <w:rStyle w:val="break-words"/>
          <w:rFonts w:ascii="Times New Roman" w:hAnsi="Times New Roman" w:cs="Times New Roman"/>
        </w:rPr>
        <w:t>isiken im Blick zu haben</w:t>
      </w:r>
      <w:r>
        <w:rPr>
          <w:rStyle w:val="break-words"/>
          <w:rFonts w:ascii="Times New Roman" w:hAnsi="Times New Roman" w:cs="Times New Roman"/>
        </w:rPr>
        <w:t xml:space="preserve">, </w:t>
      </w:r>
      <w:r w:rsidRPr="003B1677">
        <w:rPr>
          <w:rStyle w:val="break-words"/>
          <w:rFonts w:ascii="Times New Roman" w:hAnsi="Times New Roman" w:cs="Times New Roman"/>
        </w:rPr>
        <w:t>die Wichtigsten zuerst angehen zu können</w:t>
      </w:r>
      <w:r>
        <w:rPr>
          <w:rStyle w:val="break-words"/>
          <w:rFonts w:ascii="Times New Roman" w:hAnsi="Times New Roman" w:cs="Times New Roman"/>
        </w:rPr>
        <w:t xml:space="preserve"> und auch im Falle eines Cyberangriffs den Geschäftsbetrieb aufrecht halten zu können</w:t>
      </w:r>
      <w:r w:rsidRPr="003B1677">
        <w:rPr>
          <w:rStyle w:val="break-words"/>
          <w:rFonts w:ascii="Times New Roman" w:hAnsi="Times New Roman" w:cs="Times New Roman"/>
        </w:rPr>
        <w:t xml:space="preserve">. Der wirtschaftliche Vorteil: </w:t>
      </w:r>
      <w:r>
        <w:rPr>
          <w:rStyle w:val="break-words"/>
          <w:rFonts w:ascii="Times New Roman" w:hAnsi="Times New Roman" w:cs="Times New Roman"/>
        </w:rPr>
        <w:t>Trotz limitierter Ressourcen und Fachkräftemangel die Risiken auf dem Cyberraum bewältigen, und Ressourcen für Cybersicherheit zielgerichtet einsetzen zu können.</w:t>
      </w:r>
      <w:r w:rsidRPr="003B1677">
        <w:rPr>
          <w:rStyle w:val="break-words"/>
          <w:rFonts w:ascii="Times New Roman" w:hAnsi="Times New Roman" w:cs="Times New Roman"/>
        </w:rPr>
        <w:t xml:space="preserve"> </w:t>
      </w:r>
    </w:p>
    <w:p w14:paraId="564694EE" w14:textId="77777777" w:rsidR="003A07FB" w:rsidRPr="003A07FB" w:rsidRDefault="003A07FB" w:rsidP="003A07FB">
      <w:pPr>
        <w:rPr>
          <w:rFonts w:ascii="Calibri" w:hAnsi="Calibri" w:cs="Calibri"/>
          <w:sz w:val="24"/>
          <w:szCs w:val="24"/>
        </w:rPr>
      </w:pPr>
    </w:p>
    <w:p w14:paraId="27E5D595" w14:textId="77777777" w:rsidR="003A07FB" w:rsidRDefault="003A07FB" w:rsidP="003A07FB">
      <w:pPr>
        <w:rPr>
          <w:rFonts w:ascii="Calibri" w:hAnsi="Calibri" w:cs="Calibri"/>
          <w:sz w:val="24"/>
          <w:szCs w:val="24"/>
        </w:rPr>
      </w:pPr>
      <w:r w:rsidRPr="003A07FB">
        <w:rPr>
          <w:rFonts w:ascii="Calibri" w:hAnsi="Calibri" w:cs="Calibri"/>
          <w:sz w:val="24"/>
          <w:szCs w:val="24"/>
        </w:rPr>
        <w:t xml:space="preserve">Über </w:t>
      </w:r>
      <w:proofErr w:type="spellStart"/>
      <w:r w:rsidRPr="003A07FB">
        <w:rPr>
          <w:rFonts w:ascii="Calibri" w:hAnsi="Calibri" w:cs="Calibri"/>
          <w:sz w:val="24"/>
          <w:szCs w:val="24"/>
        </w:rPr>
        <w:t>asvin</w:t>
      </w:r>
      <w:proofErr w:type="spellEnd"/>
      <w:r w:rsidRPr="003A07FB">
        <w:rPr>
          <w:rFonts w:ascii="Calibri" w:hAnsi="Calibri" w:cs="Calibri"/>
          <w:sz w:val="24"/>
          <w:szCs w:val="24"/>
        </w:rPr>
        <w:t xml:space="preserve">: </w:t>
      </w:r>
    </w:p>
    <w:p w14:paraId="175D6B52" w14:textId="77777777" w:rsidR="003A07FB" w:rsidRDefault="003A07FB" w:rsidP="003A07FB">
      <w:pPr>
        <w:rPr>
          <w:rFonts w:ascii="Calibri" w:hAnsi="Calibri" w:cs="Calibri"/>
          <w:sz w:val="24"/>
          <w:szCs w:val="24"/>
        </w:rPr>
      </w:pPr>
    </w:p>
    <w:p w14:paraId="6CCC4560" w14:textId="373F6DA0" w:rsidR="003A07FB" w:rsidRPr="003A07FB" w:rsidRDefault="003A07FB" w:rsidP="003A07FB">
      <w:pPr>
        <w:rPr>
          <w:rFonts w:ascii="Calibri" w:hAnsi="Calibri" w:cs="Calibri"/>
          <w:sz w:val="24"/>
          <w:szCs w:val="24"/>
        </w:rPr>
      </w:pPr>
      <w:r w:rsidRPr="003A07FB">
        <w:rPr>
          <w:rFonts w:ascii="Calibri" w:hAnsi="Calibri" w:cs="Calibri"/>
          <w:sz w:val="24"/>
          <w:szCs w:val="24"/>
        </w:rPr>
        <w:t xml:space="preserve">Mit Hilfe leistungsfähiger Technologien entwickelt </w:t>
      </w:r>
      <w:proofErr w:type="spellStart"/>
      <w:r w:rsidRPr="003A07FB">
        <w:rPr>
          <w:rFonts w:ascii="Calibri" w:hAnsi="Calibri" w:cs="Calibri"/>
          <w:sz w:val="24"/>
          <w:szCs w:val="24"/>
        </w:rPr>
        <w:t>asvin</w:t>
      </w:r>
      <w:proofErr w:type="spellEnd"/>
      <w:r w:rsidRPr="003A07FB">
        <w:rPr>
          <w:rFonts w:ascii="Calibri" w:hAnsi="Calibri" w:cs="Calibri"/>
          <w:sz w:val="24"/>
          <w:szCs w:val="24"/>
        </w:rPr>
        <w:t xml:space="preserve"> prädiktive Lösungen für bestmögliche Widerstandsfähigkeit von OT und kritischer Infrastruktur. Dazu nutzt </w:t>
      </w:r>
      <w:proofErr w:type="spellStart"/>
      <w:r w:rsidRPr="003A07FB">
        <w:rPr>
          <w:rFonts w:ascii="Calibri" w:hAnsi="Calibri" w:cs="Calibri"/>
          <w:sz w:val="24"/>
          <w:szCs w:val="24"/>
        </w:rPr>
        <w:t>asvin</w:t>
      </w:r>
      <w:proofErr w:type="spellEnd"/>
      <w:r w:rsidRPr="003A07FB">
        <w:rPr>
          <w:rFonts w:ascii="Calibri" w:hAnsi="Calibri" w:cs="Calibri"/>
          <w:sz w:val="24"/>
          <w:szCs w:val="24"/>
        </w:rPr>
        <w:t xml:space="preserve"> KI der nächsten Generation, </w:t>
      </w:r>
      <w:proofErr w:type="spellStart"/>
      <w:r w:rsidRPr="003A07FB">
        <w:rPr>
          <w:rFonts w:ascii="Calibri" w:hAnsi="Calibri" w:cs="Calibri"/>
          <w:sz w:val="24"/>
          <w:szCs w:val="24"/>
        </w:rPr>
        <w:t>graphenbasierte</w:t>
      </w:r>
      <w:proofErr w:type="spellEnd"/>
      <w:r w:rsidRPr="003A07FB">
        <w:rPr>
          <w:rFonts w:ascii="Calibri" w:hAnsi="Calibri" w:cs="Calibri"/>
          <w:sz w:val="24"/>
          <w:szCs w:val="24"/>
        </w:rPr>
        <w:t xml:space="preserve"> Methoden, sog. </w:t>
      </w:r>
      <w:proofErr w:type="spellStart"/>
      <w:r w:rsidRPr="003A07FB">
        <w:rPr>
          <w:rFonts w:ascii="Calibri" w:hAnsi="Calibri" w:cs="Calibri"/>
          <w:sz w:val="24"/>
          <w:szCs w:val="24"/>
        </w:rPr>
        <w:t>Cybersecurity</w:t>
      </w:r>
      <w:proofErr w:type="spellEnd"/>
      <w:r w:rsidRPr="003A07FB">
        <w:rPr>
          <w:rFonts w:ascii="Calibri" w:hAnsi="Calibri" w:cs="Calibri"/>
          <w:sz w:val="24"/>
          <w:szCs w:val="24"/>
        </w:rPr>
        <w:t xml:space="preserve"> Knowledge Graphs, und klassische Topologie-Theorie. Das dadurch verfügbare </w:t>
      </w:r>
      <w:proofErr w:type="spellStart"/>
      <w:r w:rsidRPr="003A07FB">
        <w:rPr>
          <w:rFonts w:ascii="Calibri" w:hAnsi="Calibri" w:cs="Calibri"/>
          <w:sz w:val="24"/>
          <w:szCs w:val="24"/>
        </w:rPr>
        <w:t>asvin</w:t>
      </w:r>
      <w:proofErr w:type="spellEnd"/>
      <w:r w:rsidRPr="003A07FB">
        <w:rPr>
          <w:rFonts w:ascii="Calibri" w:hAnsi="Calibri" w:cs="Calibri"/>
          <w:sz w:val="24"/>
          <w:szCs w:val="24"/>
        </w:rPr>
        <w:t xml:space="preserve">-Produkt Risk </w:t>
      </w:r>
      <w:proofErr w:type="spellStart"/>
      <w:r w:rsidRPr="003A07FB">
        <w:rPr>
          <w:rFonts w:ascii="Calibri" w:hAnsi="Calibri" w:cs="Calibri"/>
          <w:sz w:val="24"/>
          <w:szCs w:val="24"/>
        </w:rPr>
        <w:t>by</w:t>
      </w:r>
      <w:proofErr w:type="spellEnd"/>
      <w:r w:rsidRPr="003A07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A07FB">
        <w:rPr>
          <w:rFonts w:ascii="Calibri" w:hAnsi="Calibri" w:cs="Calibri"/>
          <w:sz w:val="24"/>
          <w:szCs w:val="24"/>
        </w:rPr>
        <w:t>Context</w:t>
      </w:r>
      <w:r w:rsidRPr="003A07FB">
        <w:rPr>
          <w:rFonts w:ascii="Calibri" w:hAnsi="Calibri" w:cs="Calibri"/>
          <w:sz w:val="24"/>
          <w:szCs w:val="24"/>
          <w:vertAlign w:val="superscript"/>
        </w:rPr>
        <w:t>TM</w:t>
      </w:r>
      <w:proofErr w:type="spellEnd"/>
      <w:r w:rsidRPr="003A07FB">
        <w:rPr>
          <w:rFonts w:ascii="Calibri" w:hAnsi="Calibri" w:cs="Calibri"/>
          <w:sz w:val="24"/>
          <w:szCs w:val="24"/>
        </w:rPr>
        <w:t xml:space="preserve"> ermöglicht es Unternehmen, Bedrohungen immer einen Schritt voraus zu sein. Sie können Ressourcen effizient einsetzen und Sicherheitsinvestitionen optimieren. </w:t>
      </w:r>
      <w:proofErr w:type="spellStart"/>
      <w:r w:rsidRPr="003A07FB">
        <w:rPr>
          <w:rFonts w:ascii="Calibri" w:hAnsi="Calibri" w:cs="Calibri"/>
          <w:sz w:val="24"/>
          <w:szCs w:val="24"/>
        </w:rPr>
        <w:t>asvin</w:t>
      </w:r>
      <w:proofErr w:type="spellEnd"/>
      <w:r w:rsidRPr="003A07FB">
        <w:rPr>
          <w:rFonts w:ascii="Calibri" w:hAnsi="Calibri" w:cs="Calibri"/>
          <w:sz w:val="24"/>
          <w:szCs w:val="24"/>
        </w:rPr>
        <w:t xml:space="preserve"> stärkt damit die Cyber-Resilienz und schützt Kundensysteme über ihren gesamten Lebenszyklus. </w:t>
      </w:r>
      <w:hyperlink r:id="rId6" w:history="1">
        <w:r w:rsidRPr="003A07FB">
          <w:rPr>
            <w:rStyle w:val="Hyperlink"/>
            <w:rFonts w:ascii="Calibri" w:hAnsi="Calibri" w:cs="Calibri"/>
            <w:sz w:val="24"/>
            <w:szCs w:val="24"/>
          </w:rPr>
          <w:t>https://asvin.io</w:t>
        </w:r>
      </w:hyperlink>
    </w:p>
    <w:p w14:paraId="0671C95C" w14:textId="77777777" w:rsidR="003A07FB" w:rsidRPr="003A07FB" w:rsidRDefault="003A07FB" w:rsidP="003A07FB">
      <w:pPr>
        <w:rPr>
          <w:rFonts w:ascii="Calibri" w:hAnsi="Calibri" w:cs="Calibri"/>
          <w:sz w:val="24"/>
          <w:szCs w:val="24"/>
        </w:rPr>
      </w:pPr>
    </w:p>
    <w:sectPr w:rsidR="003A07FB" w:rsidRPr="003A07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45CED"/>
    <w:multiLevelType w:val="hybridMultilevel"/>
    <w:tmpl w:val="96BA07F0"/>
    <w:lvl w:ilvl="0" w:tplc="60CA96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B88"/>
    <w:multiLevelType w:val="hybridMultilevel"/>
    <w:tmpl w:val="41141122"/>
    <w:lvl w:ilvl="0" w:tplc="4452524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863559">
    <w:abstractNumId w:val="0"/>
  </w:num>
  <w:num w:numId="2" w16cid:durableId="130531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B"/>
    <w:rsid w:val="00215BE1"/>
    <w:rsid w:val="003A07FB"/>
    <w:rsid w:val="00496215"/>
    <w:rsid w:val="00886E66"/>
    <w:rsid w:val="00A559AA"/>
    <w:rsid w:val="00AF469E"/>
    <w:rsid w:val="00CF4B3A"/>
    <w:rsid w:val="00D16228"/>
    <w:rsid w:val="00ED0901"/>
    <w:rsid w:val="00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8606C"/>
  <w15:chartTrackingRefBased/>
  <w15:docId w15:val="{47408D79-9372-6847-9181-53B4406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7FB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0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0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0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0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0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0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0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0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0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0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0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07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07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07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07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07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07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0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7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0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A07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07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A07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0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07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07FB"/>
    <w:rPr>
      <w:b/>
      <w:bCs/>
      <w:smallCaps/>
      <w:color w:val="0F4761" w:themeColor="accent1" w:themeShade="BF"/>
      <w:spacing w:val="5"/>
    </w:rPr>
  </w:style>
  <w:style w:type="character" w:styleId="Hervorhebung">
    <w:name w:val="Emphasis"/>
    <w:basedOn w:val="Absatz-Standardschriftart"/>
    <w:uiPriority w:val="20"/>
    <w:qFormat/>
    <w:rsid w:val="003A07FB"/>
    <w:rPr>
      <w:i/>
      <w:iCs/>
    </w:rPr>
  </w:style>
  <w:style w:type="paragraph" w:styleId="StandardWeb">
    <w:name w:val="Normal (Web)"/>
    <w:basedOn w:val="Standard"/>
    <w:uiPriority w:val="99"/>
    <w:unhideWhenUsed/>
    <w:rsid w:val="003A07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A07F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A07FB"/>
    <w:rPr>
      <w:color w:val="467886" w:themeColor="hyperlink"/>
      <w:u w:val="single"/>
    </w:rPr>
  </w:style>
  <w:style w:type="character" w:customStyle="1" w:styleId="break-words">
    <w:name w:val="break-words"/>
    <w:basedOn w:val="Absatz-Standardschriftart"/>
    <w:rsid w:val="00A5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vin.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Buck</dc:creator>
  <cp:keywords/>
  <dc:description/>
  <cp:lastModifiedBy>Konrad Buck</cp:lastModifiedBy>
  <cp:revision>2</cp:revision>
  <dcterms:created xsi:type="dcterms:W3CDTF">2024-05-06T17:04:00Z</dcterms:created>
  <dcterms:modified xsi:type="dcterms:W3CDTF">2024-05-06T17:04:00Z</dcterms:modified>
</cp:coreProperties>
</file>